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黑体" w:hAnsi="黑体" w:eastAsia="黑体"/>
          <w:szCs w:val="21"/>
        </w:rPr>
      </w:pPr>
      <w:r>
        <w:rPr>
          <w:rFonts w:ascii="黑体" w:hAnsi="黑体" w:eastAsia="黑体"/>
          <w:b/>
          <w:sz w:val="24"/>
          <w:szCs w:val="24"/>
        </w:rPr>
        <w:t>重大疾病防治</w:t>
      </w:r>
      <w:r>
        <w:rPr>
          <w:rFonts w:hint="eastAsia" w:ascii="黑体" w:hAnsi="黑体" w:eastAsia="黑体"/>
          <w:b/>
          <w:sz w:val="24"/>
          <w:szCs w:val="24"/>
        </w:rPr>
        <w:t>与基础理论发现</w:t>
      </w:r>
      <w:r>
        <w:rPr>
          <w:rFonts w:hint="eastAsia" w:ascii="黑体" w:hAnsi="黑体" w:eastAsia="黑体" w:cs="黑体"/>
          <w:sz w:val="22"/>
          <w:szCs w:val="40"/>
        </w:rPr>
        <w:t>-</w:t>
      </w:r>
      <w:r>
        <w:rPr>
          <w:rFonts w:hint="eastAsia" w:ascii="宋体" w:hAnsi="宋体"/>
          <w:szCs w:val="21"/>
        </w:rPr>
        <w:t>糖脂代谢紊乱与调节</w:t>
      </w:r>
    </w:p>
    <w:p>
      <w:pPr>
        <w:overflowPunct w:val="0"/>
        <w:jc w:val="center"/>
        <w:rPr>
          <w:rFonts w:ascii="黑体" w:hAnsi="黑体" w:eastAsia="黑体" w:cs="黑体"/>
          <w:sz w:val="44"/>
          <w:szCs w:val="44"/>
        </w:rPr>
      </w:pPr>
      <w:r>
        <w:rPr>
          <w:rFonts w:hint="eastAsia" w:ascii="黑体" w:hAnsi="黑体" w:eastAsia="黑体" w:cs="黑体"/>
          <w:sz w:val="44"/>
          <w:szCs w:val="44"/>
        </w:rPr>
        <w:t>征文题目</w:t>
      </w:r>
    </w:p>
    <w:p>
      <w:pPr>
        <w:overflowPunct w:val="0"/>
        <w:jc w:val="center"/>
      </w:pPr>
    </w:p>
    <w:p>
      <w:pPr>
        <w:overflowPunct w:val="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作者姓名（作者单位）</w:t>
      </w:r>
    </w:p>
    <w:p>
      <w:pPr>
        <w:overflowPunct w:val="0"/>
        <w:rPr>
          <w:rFonts w:ascii="黑体" w:hAnsi="黑体" w:eastAsia="黑体" w:cs="黑体"/>
        </w:rPr>
      </w:pPr>
    </w:p>
    <w:p>
      <w:pPr>
        <w:overflowPunct w:val="0"/>
        <w:ind w:left="816" w:hanging="820" w:hangingChars="400"/>
        <w:rPr>
          <w:rFonts w:ascii="楷体_GB2312" w:hAnsi="楷体_GB2312" w:eastAsia="楷体_GB2312" w:cs="楷体_GB2312"/>
        </w:rPr>
      </w:pPr>
      <w:r>
        <w:rPr>
          <w:rFonts w:hint="eastAsia" w:ascii="黑体" w:hAnsi="黑体" w:eastAsia="黑体" w:cs="黑体"/>
        </w:rPr>
        <w:t>摘  要：</w:t>
      </w:r>
      <w:r>
        <w:rPr>
          <w:rFonts w:hint="eastAsia" w:ascii="楷体_GB2312" w:hAnsi="楷体_GB2312" w:eastAsia="楷体_GB2312" w:cs="楷体_GB2312"/>
        </w:rPr>
        <w:t>摘要摘要摘要摘要摘要摘要摘要摘要摘要摘要摘要摘要摘要摘要摘要摘要摘要摘要摘要摘要摘要摘要摘要摘要摘要摘要摘要摘要摘要摘要摘要摘要摘要摘要摘要摘要摘要摘要摘要摘要摘要摘要摘要</w:t>
      </w:r>
    </w:p>
    <w:p>
      <w:pPr>
        <w:overflowPunct w:val="0"/>
        <w:rPr>
          <w:rFonts w:ascii="楷体_GB2312" w:hAnsi="楷体_GB2312" w:eastAsia="楷体_GB2312" w:cs="楷体_GB2312"/>
        </w:rPr>
      </w:pPr>
      <w:r>
        <w:rPr>
          <w:rFonts w:hint="eastAsia" w:ascii="黑体" w:hAnsi="黑体" w:eastAsia="黑体" w:cs="黑体"/>
        </w:rPr>
        <w:t>关键词</w:t>
      </w:r>
      <w:r>
        <w:rPr>
          <w:rFonts w:hint="eastAsia" w:ascii="楷体_GB2312" w:hAnsi="楷体_GB2312" w:eastAsia="楷体_GB2312" w:cs="楷体_GB2312"/>
        </w:rPr>
        <w:t>：关键词；关键词；关键词；关键词</w:t>
      </w:r>
      <w:bookmarkStart w:id="0" w:name="_GoBack"/>
      <w:bookmarkEnd w:id="0"/>
    </w:p>
    <w:p>
      <w:pPr>
        <w:overflowPunct w:val="0"/>
      </w:pPr>
    </w:p>
    <w:p>
      <w:pPr>
        <w:overflowPunct w:val="0"/>
        <w:ind w:firstLine="550" w:firstLineChars="200"/>
        <w:rPr>
          <w:rFonts w:ascii="黑体" w:hAnsi="黑体" w:eastAsia="黑体" w:cs="黑体"/>
          <w:sz w:val="28"/>
          <w:szCs w:val="28"/>
        </w:rPr>
      </w:pPr>
      <w:r>
        <w:rPr>
          <w:rFonts w:hint="eastAsia" w:ascii="黑体" w:hAnsi="黑体" w:eastAsia="黑体" w:cs="黑体"/>
          <w:sz w:val="28"/>
          <w:szCs w:val="28"/>
        </w:rPr>
        <w:t>1 第一层标题（四号黑体）</w:t>
      </w:r>
    </w:p>
    <w:p>
      <w:pPr>
        <w:overflowPunct w:val="0"/>
        <w:ind w:firstLine="410" w:firstLineChars="200"/>
        <w:rPr>
          <w:rFonts w:ascii="黑体" w:hAnsi="黑体" w:eastAsia="黑体" w:cs="黑体"/>
        </w:rPr>
      </w:pPr>
      <w:r>
        <w:rPr>
          <w:rFonts w:hint="eastAsia" w:ascii="黑体" w:hAnsi="黑体" w:eastAsia="黑体" w:cs="黑体"/>
        </w:rPr>
        <w:t>1.1 第二层标题（五号黑体）</w:t>
      </w:r>
    </w:p>
    <w:p>
      <w:pPr>
        <w:overflowPunct w:val="0"/>
        <w:ind w:firstLine="410" w:firstLineChars="200"/>
      </w:pPr>
      <w:r>
        <w:rPr>
          <w:rFonts w:hint="eastAsia"/>
        </w:rPr>
        <w:t>1.1.1 第三层标题（五号宋体）</w:t>
      </w:r>
    </w:p>
    <w:p>
      <w:pPr>
        <w:overflowPunct w:val="0"/>
        <w:ind w:firstLine="410" w:firstLineChars="200"/>
      </w:pPr>
      <w:r>
        <w:rPr>
          <w:rFonts w:hint="eastAsia"/>
        </w:rPr>
        <w:t>1.1.1.1 第四层标题</w:t>
      </w:r>
    </w:p>
    <w:p>
      <w:pPr>
        <w:overflowPunct w:val="0"/>
        <w:ind w:firstLine="410" w:firstLineChars="200"/>
      </w:pPr>
      <w:r>
        <w:rPr>
          <w:rFonts w:hint="eastAsia"/>
        </w:rPr>
        <w:t>……</w:t>
      </w:r>
    </w:p>
    <w:p>
      <w:pPr>
        <w:overflowPunct w:val="0"/>
        <w:ind w:firstLine="410" w:firstLineChars="200"/>
      </w:pPr>
      <w:r>
        <w:rPr>
          <w:rFonts w:hint="eastAsia"/>
        </w:rPr>
        <w:t>正文。图、表均随文排，图题、表题用五号黑体，图、表内的文字均用五号宋体，图、表要清晰可辨。</w:t>
      </w:r>
    </w:p>
    <w:p>
      <w:pPr>
        <w:overflowPunct w:val="0"/>
        <w:ind w:firstLine="410" w:firstLineChars="200"/>
      </w:pPr>
    </w:p>
    <w:p>
      <w:pPr>
        <w:overflowPunct w:val="0"/>
        <w:ind w:firstLine="410" w:firstLineChars="200"/>
      </w:pPr>
    </w:p>
    <w:p>
      <w:pPr>
        <w:overflowPunct w:val="0"/>
        <w:ind w:firstLine="410" w:firstLineChars="200"/>
      </w:pPr>
    </w:p>
    <w:p>
      <w:pPr>
        <w:overflowPunct w:val="0"/>
        <w:ind w:firstLine="410" w:firstLineChars="200"/>
      </w:pPr>
    </w:p>
    <w:p>
      <w:pPr>
        <w:overflowPunct w:val="0"/>
        <w:ind w:firstLine="410" w:firstLineChars="200"/>
      </w:pPr>
    </w:p>
    <w:p>
      <w:pPr>
        <w:overflowPunct w:val="0"/>
        <w:ind w:firstLine="410" w:firstLineChars="200"/>
      </w:pPr>
    </w:p>
    <w:p>
      <w:pPr>
        <w:overflowPunct w:val="0"/>
        <w:ind w:firstLine="410" w:firstLineChars="200"/>
      </w:pPr>
    </w:p>
    <w:p>
      <w:pPr>
        <w:overflowPunct w:val="0"/>
        <w:ind w:firstLine="410" w:firstLineChars="200"/>
      </w:pPr>
    </w:p>
    <w:p>
      <w:pPr>
        <w:overflowPunct w:val="0"/>
        <w:ind w:firstLine="410" w:firstLineChars="200"/>
      </w:pPr>
    </w:p>
    <w:p>
      <w:pPr>
        <w:overflowPunct w:val="0"/>
        <w:ind w:firstLine="410" w:firstLineChars="200"/>
      </w:pPr>
    </w:p>
    <w:p>
      <w:pPr>
        <w:overflowPunct w:val="0"/>
        <w:ind w:firstLine="410" w:firstLineChars="200"/>
      </w:pPr>
    </w:p>
    <w:p>
      <w:pPr>
        <w:overflowPunct w:val="0"/>
        <w:ind w:firstLine="410" w:firstLineChars="200"/>
      </w:pPr>
    </w:p>
    <w:p>
      <w:pPr>
        <w:overflowPunct w:val="0"/>
        <w:ind w:firstLine="410" w:firstLineChars="200"/>
      </w:pPr>
    </w:p>
    <w:p>
      <w:pPr>
        <w:overflowPunct w:val="0"/>
        <w:ind w:firstLine="410" w:firstLineChars="200"/>
      </w:pPr>
    </w:p>
    <w:p>
      <w:pPr>
        <w:overflowPunct w:val="0"/>
        <w:ind w:firstLine="410" w:firstLineChars="200"/>
      </w:pPr>
    </w:p>
    <w:p>
      <w:pPr>
        <w:overflowPunct w:val="0"/>
        <w:rPr>
          <w:rFonts w:ascii="黑体" w:hAnsi="黑体" w:eastAsia="黑体" w:cs="黑体"/>
        </w:rPr>
      </w:pPr>
      <w:r>
        <w:rPr>
          <w:rFonts w:hint="eastAsia" w:ascii="黑体" w:hAnsi="黑体" w:eastAsia="黑体" w:cs="黑体"/>
        </w:rPr>
        <w:t>参考文献</w:t>
      </w:r>
    </w:p>
    <w:p>
      <w:pPr>
        <w:overflowPunct w:val="0"/>
        <w:ind w:firstLine="410" w:firstLineChars="200"/>
        <w:rPr>
          <w:rFonts w:hAnsi="仿宋_GB2312" w:eastAsia="仿宋_GB2312" w:cs="仿宋_GB2312"/>
        </w:rPr>
      </w:pPr>
      <w:r>
        <w:rPr>
          <w:rFonts w:hint="eastAsia" w:hAnsi="仿宋_GB2312" w:eastAsia="仿宋_GB2312" w:cs="仿宋_GB2312"/>
        </w:rPr>
        <w:t>[1]“参考文献”四字用五号黑体，内容用五号仿宋体，内容顺序为：序号、作者、篇名、出处、时间（期刊的年、卷、期、页码）。</w:t>
      </w:r>
    </w:p>
    <w:p>
      <w:pPr>
        <w:overflowPunct w:val="0"/>
        <w:ind w:firstLine="410" w:firstLineChars="200"/>
        <w:rPr>
          <w:rFonts w:hint="eastAsia" w:hAnsi="仿宋_GB2312" w:eastAsia="仿宋_GB2312" w:cs="仿宋_GB2312"/>
        </w:rPr>
      </w:pPr>
      <w:r>
        <w:rPr>
          <w:rFonts w:hint="eastAsia" w:hAnsi="仿宋_GB2312" w:eastAsia="仿宋_GB2312" w:cs="仿宋_GB2312"/>
        </w:rPr>
        <w:t>[2]彭绍斌，郑卫红.企业转型升级、成本管控优化与管理本土化研究.会计研究,2014(2):91-93.</w:t>
      </w:r>
    </w:p>
    <w:p>
      <w:pPr>
        <w:overflowPunct w:val="0"/>
        <w:ind w:firstLine="410" w:firstLineChars="200"/>
        <w:rPr>
          <w:rFonts w:hAnsi="仿宋_GB2312" w:eastAsia="仿宋_GB2312" w:cs="仿宋_GB2312"/>
          <w:highlight w:val="none"/>
        </w:rPr>
      </w:pPr>
    </w:p>
    <w:p>
      <w:pPr>
        <w:overflowPunct w:val="0"/>
        <w:rPr>
          <w:highlight w:val="none"/>
        </w:rPr>
      </w:pPr>
      <w:r>
        <w:rPr>
          <w:rFonts w:hint="eastAsia" w:ascii="黑体" w:hAnsi="黑体" w:eastAsia="黑体" w:cs="黑体"/>
          <w:highlight w:val="none"/>
        </w:rPr>
        <w:t>作者简介</w:t>
      </w:r>
    </w:p>
    <w:p>
      <w:pPr>
        <w:overflowPunct w:val="0"/>
        <w:ind w:firstLine="410" w:firstLineChars="200"/>
        <w:rPr>
          <w:rFonts w:ascii="楷体_GB2312" w:hAnsi="楷体_GB2312" w:eastAsia="楷体_GB2312" w:cs="楷体_GB2312"/>
          <w:highlight w:val="none"/>
        </w:rPr>
      </w:pPr>
      <w:r>
        <w:rPr>
          <w:rFonts w:hint="eastAsia" w:ascii="楷体_GB2312" w:hAnsi="楷体_GB2312" w:eastAsia="楷体_GB2312" w:cs="楷体_GB2312"/>
          <w:highlight w:val="none"/>
        </w:rPr>
        <w:t>“作者简介”为五号黑体，顶格。介绍内容为五号楷体，段前缩进两格，包括作者单位及职务、身份证号码、通信地址、邮政编码、电子邮箱、联系电话等（务请写完整，方便参会、寄送联系）。</w:t>
      </w:r>
    </w:p>
    <w:sectPr>
      <w:headerReference r:id="rId3" w:type="default"/>
      <w:footerReference r:id="rId4" w:type="default"/>
      <w:footerReference r:id="rId5" w:type="even"/>
      <w:pgSz w:w="11907" w:h="16840"/>
      <w:pgMar w:top="1984" w:right="1417" w:bottom="1701" w:left="1417" w:header="1587" w:footer="1304" w:gutter="0"/>
      <w:pgBorders w:display="firstPage">
        <w:top w:val="single" w:color="auto" w:sz="4" w:space="1"/>
      </w:pgBorders>
      <w:cols w:space="0" w:num="1"/>
      <w:docGrid w:type="linesAndChars" w:linePitch="295" w:charSpace="-12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right="210" w:rightChars="100"/>
      <w:jc w:val="right"/>
      <w:rPr>
        <w:rFonts w:ascii="宋体" w:hAnsi="宋体"/>
        <w:sz w:val="21"/>
        <w:szCs w:val="21"/>
      </w:rPr>
    </w:pPr>
    <w:r>
      <w:rPr>
        <w:rStyle w:val="7"/>
        <w:rFonts w:hint="eastAsia" w:ascii="宋体" w:hAnsi="宋体"/>
        <w:sz w:val="21"/>
        <w:szCs w:val="21"/>
      </w:rPr>
      <w:t xml:space="preserve">— </w:t>
    </w:r>
    <w:r>
      <w:rPr>
        <w:rStyle w:val="7"/>
        <w:rFonts w:ascii="宋体" w:hAnsi="宋体"/>
        <w:sz w:val="21"/>
        <w:szCs w:val="21"/>
      </w:rPr>
      <w:fldChar w:fldCharType="begin"/>
    </w:r>
    <w:r>
      <w:rPr>
        <w:rStyle w:val="7"/>
        <w:rFonts w:ascii="宋体" w:hAnsi="宋体"/>
        <w:sz w:val="21"/>
        <w:szCs w:val="21"/>
      </w:rPr>
      <w:instrText xml:space="preserve"> PAGE </w:instrText>
    </w:r>
    <w:r>
      <w:rPr>
        <w:rStyle w:val="7"/>
        <w:rFonts w:ascii="宋体" w:hAnsi="宋体"/>
        <w:sz w:val="21"/>
        <w:szCs w:val="21"/>
      </w:rPr>
      <w:fldChar w:fldCharType="separate"/>
    </w:r>
    <w:r>
      <w:rPr>
        <w:rStyle w:val="7"/>
        <w:rFonts w:ascii="宋体" w:hAnsi="宋体"/>
        <w:sz w:val="21"/>
        <w:szCs w:val="21"/>
      </w:rPr>
      <w:t>1</w:t>
    </w:r>
    <w:r>
      <w:rPr>
        <w:rStyle w:val="7"/>
        <w:rFonts w:ascii="宋体" w:hAnsi="宋体"/>
        <w:sz w:val="21"/>
        <w:szCs w:val="21"/>
      </w:rPr>
      <w:fldChar w:fldCharType="end"/>
    </w:r>
    <w:r>
      <w:rPr>
        <w:rStyle w:val="7"/>
        <w:rFonts w:hint="eastAsia" w:ascii="宋体" w:hAnsi="宋体"/>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10" w:rightChars="100" w:firstLine="280" w:firstLineChars="100"/>
      <w:jc w:val="right"/>
    </w:pPr>
    <w:r>
      <w:rPr>
        <w:rStyle w:val="7"/>
        <w:rFonts w:hint="eastAsia" w:ascii="宋体" w:hAnsi="宋体"/>
        <w:sz w:val="28"/>
        <w:szCs w:val="28"/>
      </w:rPr>
      <w:t xml:space="preserve">— </w:t>
    </w:r>
    <w:r>
      <w:rPr>
        <w:rStyle w:val="7"/>
        <w:rFonts w:ascii="宋体" w:hAnsi="宋体"/>
        <w:sz w:val="28"/>
        <w:szCs w:val="28"/>
      </w:rPr>
      <w:fldChar w:fldCharType="begin"/>
    </w:r>
    <w:r>
      <w:rPr>
        <w:rStyle w:val="7"/>
        <w:rFonts w:ascii="宋体" w:hAnsi="宋体"/>
        <w:sz w:val="28"/>
        <w:szCs w:val="28"/>
      </w:rPr>
      <w:instrText xml:space="preserve"> PAGE </w:instrText>
    </w:r>
    <w:r>
      <w:rPr>
        <w:rStyle w:val="7"/>
        <w:rFonts w:ascii="宋体" w:hAnsi="宋体"/>
        <w:sz w:val="28"/>
        <w:szCs w:val="28"/>
      </w:rPr>
      <w:fldChar w:fldCharType="separate"/>
    </w:r>
    <w:r>
      <w:rPr>
        <w:rStyle w:val="7"/>
        <w:rFonts w:ascii="宋体" w:hAnsi="宋体"/>
        <w:sz w:val="28"/>
        <w:szCs w:val="28"/>
      </w:rPr>
      <w:t>2</w:t>
    </w:r>
    <w:r>
      <w:rPr>
        <w:rStyle w:val="7"/>
        <w:rFonts w:ascii="宋体" w:hAnsi="宋体"/>
        <w:sz w:val="28"/>
        <w:szCs w:val="28"/>
      </w:rPr>
      <w:fldChar w:fldCharType="end"/>
    </w:r>
    <w:r>
      <w:rPr>
        <w:rStyle w:val="7"/>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黑体" w:hAnsi="黑体" w:eastAsia="黑体" w:cs="黑体"/>
      </w:rPr>
    </w:pPr>
    <w:r>
      <w:rPr>
        <w:rFonts w:hint="eastAsia" w:ascii="黑体" w:hAnsi="黑体" w:eastAsia="黑体" w:cs="黑体"/>
      </w:rPr>
      <w:t>“国防</w:t>
    </w:r>
    <w:r>
      <w:rPr>
        <w:rFonts w:ascii="黑体" w:hAnsi="黑体" w:eastAsia="黑体" w:cs="黑体"/>
      </w:rPr>
      <w:t>生命科学创新发展与未来规划</w:t>
    </w:r>
    <w:r>
      <w:rPr>
        <w:rFonts w:hint="eastAsia" w:ascii="黑体" w:hAnsi="黑体" w:eastAsia="黑体" w:cs="黑体"/>
      </w:rPr>
      <w:t>”军队博士后</w:t>
    </w:r>
    <w:r>
      <w:rPr>
        <w:rFonts w:hint="eastAsia" w:ascii="黑体" w:hAnsi="黑体" w:eastAsia="黑体" w:cs="黑体"/>
        <w:lang w:val="en-US" w:eastAsia="zh-CN"/>
      </w:rPr>
      <w:t>学术交流活动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2"/>
  <w:drawingGridVerticalSpacing w:val="14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lNWI1NWUwNDk0YzA1MTJmNWYzODcxZGRiODEyOGQifQ=="/>
    <w:docVar w:name="KSO_WPS_MARK_KEY" w:val="89748f48-07c7-49dc-8bc4-32842898895b"/>
  </w:docVars>
  <w:rsids>
    <w:rsidRoot w:val="3A4539AB"/>
    <w:rsid w:val="0003021A"/>
    <w:rsid w:val="00057364"/>
    <w:rsid w:val="00066037"/>
    <w:rsid w:val="00070565"/>
    <w:rsid w:val="00094F4D"/>
    <w:rsid w:val="000A3FF9"/>
    <w:rsid w:val="000B66B3"/>
    <w:rsid w:val="000B6AAD"/>
    <w:rsid w:val="000C22CE"/>
    <w:rsid w:val="000C26B6"/>
    <w:rsid w:val="000C3671"/>
    <w:rsid w:val="000C483E"/>
    <w:rsid w:val="000E5407"/>
    <w:rsid w:val="000F5759"/>
    <w:rsid w:val="000F6842"/>
    <w:rsid w:val="00123B91"/>
    <w:rsid w:val="00140916"/>
    <w:rsid w:val="00152653"/>
    <w:rsid w:val="00185F08"/>
    <w:rsid w:val="001861F0"/>
    <w:rsid w:val="001B115C"/>
    <w:rsid w:val="001C6853"/>
    <w:rsid w:val="001D50DB"/>
    <w:rsid w:val="001F2400"/>
    <w:rsid w:val="001F62DB"/>
    <w:rsid w:val="001F630F"/>
    <w:rsid w:val="002058E9"/>
    <w:rsid w:val="002059C4"/>
    <w:rsid w:val="002151B4"/>
    <w:rsid w:val="0022582A"/>
    <w:rsid w:val="002424EF"/>
    <w:rsid w:val="0024629E"/>
    <w:rsid w:val="00255704"/>
    <w:rsid w:val="00271D40"/>
    <w:rsid w:val="00274294"/>
    <w:rsid w:val="0027538E"/>
    <w:rsid w:val="00297EEC"/>
    <w:rsid w:val="002A21FB"/>
    <w:rsid w:val="002A2D3B"/>
    <w:rsid w:val="002B3F95"/>
    <w:rsid w:val="002D0488"/>
    <w:rsid w:val="002E3BAF"/>
    <w:rsid w:val="002E7322"/>
    <w:rsid w:val="00317865"/>
    <w:rsid w:val="00332748"/>
    <w:rsid w:val="00336089"/>
    <w:rsid w:val="00342CE7"/>
    <w:rsid w:val="00353973"/>
    <w:rsid w:val="0036083B"/>
    <w:rsid w:val="00366D3F"/>
    <w:rsid w:val="00367168"/>
    <w:rsid w:val="00367BE5"/>
    <w:rsid w:val="00391913"/>
    <w:rsid w:val="00396448"/>
    <w:rsid w:val="00396B3C"/>
    <w:rsid w:val="003A4ED5"/>
    <w:rsid w:val="003B450C"/>
    <w:rsid w:val="003C4B61"/>
    <w:rsid w:val="003D4DB4"/>
    <w:rsid w:val="003D7F8C"/>
    <w:rsid w:val="003E61DE"/>
    <w:rsid w:val="003F0344"/>
    <w:rsid w:val="0040256B"/>
    <w:rsid w:val="00407FC2"/>
    <w:rsid w:val="004147D8"/>
    <w:rsid w:val="00415FEF"/>
    <w:rsid w:val="00424405"/>
    <w:rsid w:val="00424FEA"/>
    <w:rsid w:val="0043040A"/>
    <w:rsid w:val="0044482E"/>
    <w:rsid w:val="00446418"/>
    <w:rsid w:val="00476552"/>
    <w:rsid w:val="00484419"/>
    <w:rsid w:val="00495F1E"/>
    <w:rsid w:val="004A2F1A"/>
    <w:rsid w:val="004A6EE7"/>
    <w:rsid w:val="004B1E1F"/>
    <w:rsid w:val="004B3102"/>
    <w:rsid w:val="004C5F62"/>
    <w:rsid w:val="004D1CC0"/>
    <w:rsid w:val="004E7923"/>
    <w:rsid w:val="004F12A8"/>
    <w:rsid w:val="004F3623"/>
    <w:rsid w:val="005145F2"/>
    <w:rsid w:val="0052169E"/>
    <w:rsid w:val="00535CF6"/>
    <w:rsid w:val="00547509"/>
    <w:rsid w:val="00554BE3"/>
    <w:rsid w:val="005742C5"/>
    <w:rsid w:val="00587A67"/>
    <w:rsid w:val="00587C2A"/>
    <w:rsid w:val="005A1BB2"/>
    <w:rsid w:val="005A4203"/>
    <w:rsid w:val="005C17BF"/>
    <w:rsid w:val="005C460C"/>
    <w:rsid w:val="005E0CF3"/>
    <w:rsid w:val="005F7504"/>
    <w:rsid w:val="00626CD7"/>
    <w:rsid w:val="00640145"/>
    <w:rsid w:val="00640186"/>
    <w:rsid w:val="006413E1"/>
    <w:rsid w:val="00660036"/>
    <w:rsid w:val="00661CBB"/>
    <w:rsid w:val="00680B64"/>
    <w:rsid w:val="006B310D"/>
    <w:rsid w:val="006C255B"/>
    <w:rsid w:val="006D5BFD"/>
    <w:rsid w:val="006E0F47"/>
    <w:rsid w:val="006E1199"/>
    <w:rsid w:val="006E206E"/>
    <w:rsid w:val="006E2263"/>
    <w:rsid w:val="006E385C"/>
    <w:rsid w:val="006E416D"/>
    <w:rsid w:val="006E4430"/>
    <w:rsid w:val="006F134C"/>
    <w:rsid w:val="0071117B"/>
    <w:rsid w:val="00712078"/>
    <w:rsid w:val="00724618"/>
    <w:rsid w:val="00731152"/>
    <w:rsid w:val="0074241B"/>
    <w:rsid w:val="007440ED"/>
    <w:rsid w:val="00744B83"/>
    <w:rsid w:val="00752633"/>
    <w:rsid w:val="0077616D"/>
    <w:rsid w:val="007777A2"/>
    <w:rsid w:val="0078202A"/>
    <w:rsid w:val="007820ED"/>
    <w:rsid w:val="0078650C"/>
    <w:rsid w:val="00793C41"/>
    <w:rsid w:val="00794021"/>
    <w:rsid w:val="007940C0"/>
    <w:rsid w:val="007A4533"/>
    <w:rsid w:val="007B3C85"/>
    <w:rsid w:val="007D2944"/>
    <w:rsid w:val="007F0D76"/>
    <w:rsid w:val="00800569"/>
    <w:rsid w:val="00811647"/>
    <w:rsid w:val="008260EB"/>
    <w:rsid w:val="00826F9C"/>
    <w:rsid w:val="0083463A"/>
    <w:rsid w:val="008354AC"/>
    <w:rsid w:val="0084096A"/>
    <w:rsid w:val="0084338C"/>
    <w:rsid w:val="00851E0E"/>
    <w:rsid w:val="0085456D"/>
    <w:rsid w:val="0086016A"/>
    <w:rsid w:val="00870C14"/>
    <w:rsid w:val="00872FD5"/>
    <w:rsid w:val="008B2E98"/>
    <w:rsid w:val="008B4253"/>
    <w:rsid w:val="008B4B09"/>
    <w:rsid w:val="008D5BB4"/>
    <w:rsid w:val="008E2B42"/>
    <w:rsid w:val="008F430C"/>
    <w:rsid w:val="008F7F57"/>
    <w:rsid w:val="00901B00"/>
    <w:rsid w:val="00904062"/>
    <w:rsid w:val="00905674"/>
    <w:rsid w:val="0091043C"/>
    <w:rsid w:val="00931A37"/>
    <w:rsid w:val="00941D6F"/>
    <w:rsid w:val="00944975"/>
    <w:rsid w:val="00950030"/>
    <w:rsid w:val="00955323"/>
    <w:rsid w:val="00955C60"/>
    <w:rsid w:val="00974BF3"/>
    <w:rsid w:val="009753D6"/>
    <w:rsid w:val="00986496"/>
    <w:rsid w:val="009900DB"/>
    <w:rsid w:val="009A1348"/>
    <w:rsid w:val="009A15FB"/>
    <w:rsid w:val="009A1B03"/>
    <w:rsid w:val="009B2F37"/>
    <w:rsid w:val="009B3ACD"/>
    <w:rsid w:val="009B6B6F"/>
    <w:rsid w:val="009C7519"/>
    <w:rsid w:val="009D3EB6"/>
    <w:rsid w:val="009E2302"/>
    <w:rsid w:val="009E3627"/>
    <w:rsid w:val="009F2E03"/>
    <w:rsid w:val="00A13F8E"/>
    <w:rsid w:val="00A1563A"/>
    <w:rsid w:val="00A21AC8"/>
    <w:rsid w:val="00A46524"/>
    <w:rsid w:val="00A5230C"/>
    <w:rsid w:val="00A64B1F"/>
    <w:rsid w:val="00A918A5"/>
    <w:rsid w:val="00A91B55"/>
    <w:rsid w:val="00A93291"/>
    <w:rsid w:val="00AA1361"/>
    <w:rsid w:val="00AA5054"/>
    <w:rsid w:val="00AA6C58"/>
    <w:rsid w:val="00AB404F"/>
    <w:rsid w:val="00AE00C9"/>
    <w:rsid w:val="00AE6FA7"/>
    <w:rsid w:val="00AF6EA1"/>
    <w:rsid w:val="00B05E64"/>
    <w:rsid w:val="00B43E2D"/>
    <w:rsid w:val="00B545C3"/>
    <w:rsid w:val="00B54E1D"/>
    <w:rsid w:val="00B5733E"/>
    <w:rsid w:val="00B87319"/>
    <w:rsid w:val="00BA1D7A"/>
    <w:rsid w:val="00BD4518"/>
    <w:rsid w:val="00BE7CF6"/>
    <w:rsid w:val="00BF46FD"/>
    <w:rsid w:val="00BF4B5D"/>
    <w:rsid w:val="00C04B21"/>
    <w:rsid w:val="00C04F4E"/>
    <w:rsid w:val="00C15C05"/>
    <w:rsid w:val="00C23E18"/>
    <w:rsid w:val="00C321F2"/>
    <w:rsid w:val="00C468D2"/>
    <w:rsid w:val="00C56218"/>
    <w:rsid w:val="00C71DD7"/>
    <w:rsid w:val="00C73BBE"/>
    <w:rsid w:val="00C86245"/>
    <w:rsid w:val="00CA5B6C"/>
    <w:rsid w:val="00CB3BD2"/>
    <w:rsid w:val="00CC44D6"/>
    <w:rsid w:val="00CC7BED"/>
    <w:rsid w:val="00CD55EA"/>
    <w:rsid w:val="00D0230C"/>
    <w:rsid w:val="00D1083E"/>
    <w:rsid w:val="00D22454"/>
    <w:rsid w:val="00D34726"/>
    <w:rsid w:val="00D526D5"/>
    <w:rsid w:val="00D8785B"/>
    <w:rsid w:val="00D90CBF"/>
    <w:rsid w:val="00D956CC"/>
    <w:rsid w:val="00DC4EA8"/>
    <w:rsid w:val="00DD12F1"/>
    <w:rsid w:val="00DD4F0E"/>
    <w:rsid w:val="00DE27CA"/>
    <w:rsid w:val="00DF6377"/>
    <w:rsid w:val="00DF6843"/>
    <w:rsid w:val="00E04EA2"/>
    <w:rsid w:val="00E11A99"/>
    <w:rsid w:val="00E241A8"/>
    <w:rsid w:val="00E42E72"/>
    <w:rsid w:val="00E504CE"/>
    <w:rsid w:val="00E52F52"/>
    <w:rsid w:val="00E54B3E"/>
    <w:rsid w:val="00E61D34"/>
    <w:rsid w:val="00E900EA"/>
    <w:rsid w:val="00EA1FE1"/>
    <w:rsid w:val="00ED0349"/>
    <w:rsid w:val="00ED0A2E"/>
    <w:rsid w:val="00ED413F"/>
    <w:rsid w:val="00EE5D26"/>
    <w:rsid w:val="00EE77AF"/>
    <w:rsid w:val="00EF26C1"/>
    <w:rsid w:val="00F24695"/>
    <w:rsid w:val="00F34362"/>
    <w:rsid w:val="00F5388A"/>
    <w:rsid w:val="00F679EA"/>
    <w:rsid w:val="00F74272"/>
    <w:rsid w:val="00F75404"/>
    <w:rsid w:val="00F94369"/>
    <w:rsid w:val="00FC3A06"/>
    <w:rsid w:val="00FC65E6"/>
    <w:rsid w:val="00FD1139"/>
    <w:rsid w:val="00FF01DE"/>
    <w:rsid w:val="00FF510D"/>
    <w:rsid w:val="1B757C8C"/>
    <w:rsid w:val="1EA5534F"/>
    <w:rsid w:val="26810272"/>
    <w:rsid w:val="2707189A"/>
    <w:rsid w:val="3A4539AB"/>
    <w:rsid w:val="3CAC0160"/>
    <w:rsid w:val="3DF46EEB"/>
    <w:rsid w:val="438B19DA"/>
    <w:rsid w:val="544F485E"/>
    <w:rsid w:val="5A3C0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宋体" w:cs="Times New Roman"/>
      <w:kern w:val="2"/>
      <w:sz w:val="21"/>
      <w:szCs w:val="3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autoRedefine/>
    <w:qFormat/>
    <w:uiPriority w:val="0"/>
  </w:style>
  <w:style w:type="paragraph" w:styleId="8">
    <w:name w:val="List Paragraph"/>
    <w:basedOn w:val="1"/>
    <w:autoRedefine/>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422</Words>
  <Characters>452</Characters>
  <Lines>3</Lines>
  <Paragraphs>1</Paragraphs>
  <TotalTime>23</TotalTime>
  <ScaleCrop>false</ScaleCrop>
  <LinksUpToDate>false</LinksUpToDate>
  <CharactersWithSpaces>458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2020-09-30T03:29:00Z</dcterms:created>
  <dc:creator>rcfw</dc:creator>
  <cp:lastModifiedBy>meilan</cp:lastModifiedBy>
  <cp:lastPrinted>2024-03-15T02:24:00Z</cp:lastPrinted>
  <dcterms:modified xsi:type="dcterms:W3CDTF">2024-05-21T10:48:47Z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A3ED43E743214B4ABFCBB1D12A78481B</vt:lpwstr>
  </property>
</Properties>
</file>